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9C" w:rsidRDefault="00B015FE" w:rsidP="00F0440E">
      <w:pPr>
        <w:jc w:val="center"/>
      </w:pPr>
      <w:r>
        <w:rPr>
          <w:noProof/>
        </w:rPr>
        <w:drawing>
          <wp:inline distT="0" distB="0" distL="0" distR="0" wp14:anchorId="21CE07DF">
            <wp:extent cx="731520" cy="969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969645"/>
                    </a:xfrm>
                    <a:prstGeom prst="rect">
                      <a:avLst/>
                    </a:prstGeom>
                    <a:noFill/>
                  </pic:spPr>
                </pic:pic>
              </a:graphicData>
            </a:graphic>
          </wp:inline>
        </w:drawing>
      </w:r>
    </w:p>
    <w:p w:rsidR="00F0440E" w:rsidRDefault="00F0440E" w:rsidP="00F0440E">
      <w:pPr>
        <w:jc w:val="center"/>
      </w:pPr>
    </w:p>
    <w:p w:rsidR="00F0440E" w:rsidRDefault="00F0440E" w:rsidP="00F0440E">
      <w:pPr>
        <w:jc w:val="center"/>
      </w:pPr>
    </w:p>
    <w:p w:rsidR="00F0440E" w:rsidRDefault="00F0440E" w:rsidP="00F0440E">
      <w:pPr>
        <w:jc w:val="center"/>
        <w:rPr>
          <w:b/>
          <w:sz w:val="28"/>
          <w:szCs w:val="28"/>
        </w:rPr>
      </w:pPr>
      <w:r w:rsidRPr="00F0440E">
        <w:rPr>
          <w:b/>
          <w:sz w:val="28"/>
          <w:szCs w:val="28"/>
        </w:rPr>
        <w:t xml:space="preserve">УПОЛНОМОЧЕННЫЙ ПО ПРАВАМ ЧЕЛОВЕКА </w:t>
      </w:r>
    </w:p>
    <w:p w:rsidR="00FE66AD" w:rsidRPr="00483882" w:rsidRDefault="00F0440E" w:rsidP="00483882">
      <w:pPr>
        <w:jc w:val="center"/>
        <w:rPr>
          <w:b/>
          <w:sz w:val="28"/>
          <w:szCs w:val="28"/>
        </w:rPr>
      </w:pPr>
      <w:r w:rsidRPr="00F0440E">
        <w:rPr>
          <w:b/>
          <w:sz w:val="28"/>
          <w:szCs w:val="28"/>
        </w:rPr>
        <w:t>В ПЕНЗЕНСКОЙ ОБЛАСТИ</w:t>
      </w:r>
    </w:p>
    <w:p w:rsidR="00FE66AD" w:rsidRDefault="00FE66AD" w:rsidP="005B5824">
      <w:pPr>
        <w:widowControl/>
        <w:ind w:firstLine="142"/>
        <w:jc w:val="both"/>
        <w:rPr>
          <w:sz w:val="28"/>
        </w:rPr>
      </w:pPr>
    </w:p>
    <w:p w:rsidR="005B5824" w:rsidRDefault="004B71B9" w:rsidP="004B71B9">
      <w:pPr>
        <w:widowControl/>
        <w:ind w:firstLine="142"/>
        <w:jc w:val="center"/>
        <w:rPr>
          <w:b/>
          <w:sz w:val="28"/>
        </w:rPr>
      </w:pPr>
      <w:proofErr w:type="gramStart"/>
      <w:r w:rsidRPr="004B71B9">
        <w:rPr>
          <w:b/>
          <w:sz w:val="28"/>
        </w:rPr>
        <w:t>Р</w:t>
      </w:r>
      <w:proofErr w:type="gramEnd"/>
      <w:r w:rsidRPr="004B71B9">
        <w:rPr>
          <w:b/>
          <w:sz w:val="28"/>
        </w:rPr>
        <w:t xml:space="preserve"> А С П О Р Я Ж Е Н И Е</w:t>
      </w:r>
    </w:p>
    <w:p w:rsidR="00483882" w:rsidRDefault="00483882" w:rsidP="00483882">
      <w:pPr>
        <w:widowControl/>
        <w:ind w:firstLine="142"/>
        <w:jc w:val="center"/>
        <w:rPr>
          <w:sz w:val="28"/>
        </w:rPr>
      </w:pPr>
    </w:p>
    <w:p w:rsidR="00483882" w:rsidRDefault="00483882" w:rsidP="00483882">
      <w:pPr>
        <w:widowControl/>
        <w:ind w:firstLine="142"/>
        <w:jc w:val="center"/>
        <w:rPr>
          <w:sz w:val="28"/>
          <w:u w:val="single"/>
        </w:rPr>
      </w:pPr>
      <w:r>
        <w:rPr>
          <w:sz w:val="28"/>
        </w:rPr>
        <w:t xml:space="preserve">от________________                                                                                 </w:t>
      </w:r>
      <w:r w:rsidRPr="004B71B9">
        <w:rPr>
          <w:sz w:val="28"/>
        </w:rPr>
        <w:t>№</w:t>
      </w:r>
      <w:r>
        <w:rPr>
          <w:sz w:val="28"/>
        </w:rPr>
        <w:t xml:space="preserve"> ______</w:t>
      </w:r>
      <w:r>
        <w:rPr>
          <w:sz w:val="28"/>
          <w:u w:val="single"/>
        </w:rPr>
        <w:t xml:space="preserve">  </w:t>
      </w:r>
    </w:p>
    <w:p w:rsidR="00EF0671" w:rsidRDefault="00EF0671" w:rsidP="00EF0671">
      <w:pPr>
        <w:widowControl/>
        <w:ind w:firstLine="142"/>
        <w:jc w:val="center"/>
        <w:rPr>
          <w:sz w:val="28"/>
        </w:rPr>
      </w:pPr>
    </w:p>
    <w:p w:rsidR="00EF0671" w:rsidRDefault="00EF0671" w:rsidP="00EF0671">
      <w:pPr>
        <w:widowControl/>
        <w:ind w:firstLine="142"/>
        <w:jc w:val="center"/>
        <w:rPr>
          <w:sz w:val="28"/>
        </w:rPr>
      </w:pPr>
      <w:r w:rsidRPr="004B71B9">
        <w:rPr>
          <w:sz w:val="28"/>
        </w:rPr>
        <w:t xml:space="preserve">г. Пенза </w:t>
      </w:r>
    </w:p>
    <w:p w:rsidR="0025623F" w:rsidRPr="006A630B" w:rsidRDefault="0025623F" w:rsidP="00076A55">
      <w:pPr>
        <w:widowControl/>
        <w:ind w:left="142"/>
        <w:jc w:val="center"/>
        <w:rPr>
          <w:b/>
          <w:sz w:val="26"/>
          <w:szCs w:val="26"/>
        </w:rPr>
      </w:pPr>
    </w:p>
    <w:p w:rsidR="007D6169" w:rsidRDefault="00E2310C" w:rsidP="00F55FBC">
      <w:pPr>
        <w:widowControl/>
        <w:ind w:left="142"/>
        <w:jc w:val="center"/>
        <w:rPr>
          <w:b/>
          <w:sz w:val="28"/>
          <w:szCs w:val="28"/>
        </w:rPr>
      </w:pPr>
      <w:bookmarkStart w:id="0" w:name="_GoBack"/>
      <w:r w:rsidRPr="00E2310C">
        <w:rPr>
          <w:b/>
          <w:sz w:val="28"/>
          <w:szCs w:val="28"/>
        </w:rPr>
        <w:t>О</w:t>
      </w:r>
      <w:r>
        <w:rPr>
          <w:b/>
          <w:sz w:val="28"/>
          <w:szCs w:val="28"/>
        </w:rPr>
        <w:t>б</w:t>
      </w:r>
      <w:r w:rsidRPr="00E2310C">
        <w:rPr>
          <w:b/>
          <w:sz w:val="28"/>
          <w:szCs w:val="28"/>
        </w:rPr>
        <w:t xml:space="preserve"> </w:t>
      </w:r>
      <w:r>
        <w:rPr>
          <w:b/>
          <w:sz w:val="28"/>
          <w:szCs w:val="28"/>
        </w:rPr>
        <w:t xml:space="preserve"> </w:t>
      </w:r>
      <w:r w:rsidR="00E4756C">
        <w:rPr>
          <w:b/>
          <w:sz w:val="28"/>
          <w:szCs w:val="28"/>
        </w:rPr>
        <w:t xml:space="preserve">определении </w:t>
      </w:r>
      <w:r w:rsidR="00C405C9">
        <w:rPr>
          <w:b/>
          <w:sz w:val="28"/>
          <w:szCs w:val="28"/>
        </w:rPr>
        <w:t xml:space="preserve">перечня </w:t>
      </w:r>
      <w:r w:rsidR="00E4756C">
        <w:rPr>
          <w:b/>
          <w:sz w:val="28"/>
          <w:szCs w:val="28"/>
        </w:rPr>
        <w:t>должностей</w:t>
      </w:r>
      <w:r w:rsidR="00C405C9">
        <w:rPr>
          <w:b/>
          <w:sz w:val="28"/>
          <w:szCs w:val="28"/>
        </w:rPr>
        <w:t xml:space="preserve"> государственной гражданской службы Пензенской области в государственном органе Уполномоченный по правам человека в Пензенской области, </w:t>
      </w:r>
      <w:r w:rsidR="00540592">
        <w:rPr>
          <w:b/>
          <w:sz w:val="28"/>
          <w:szCs w:val="28"/>
        </w:rPr>
        <w:t xml:space="preserve">при назначении на которые граждане, претендующие на замещение должностей государственной гражданской службы Пензенской области, </w:t>
      </w:r>
      <w:r w:rsidR="007D6169">
        <w:rPr>
          <w:b/>
          <w:sz w:val="28"/>
          <w:szCs w:val="28"/>
        </w:rPr>
        <w:t xml:space="preserve">обязаны  представлять сведения </w:t>
      </w:r>
      <w:r w:rsidR="007D6169" w:rsidRPr="007D6169">
        <w:rPr>
          <w:b/>
          <w:sz w:val="28"/>
          <w:szCs w:val="28"/>
        </w:rPr>
        <w:t>о доходах, об имуществе и обязательствах имущественного характера</w:t>
      </w:r>
      <w:r w:rsidR="007D6169">
        <w:rPr>
          <w:b/>
          <w:sz w:val="28"/>
          <w:szCs w:val="28"/>
        </w:rPr>
        <w:t>,</w:t>
      </w:r>
    </w:p>
    <w:p w:rsidR="00540592" w:rsidRDefault="00540592" w:rsidP="00F55FBC">
      <w:pPr>
        <w:widowControl/>
        <w:ind w:left="142"/>
        <w:jc w:val="center"/>
        <w:rPr>
          <w:b/>
          <w:sz w:val="28"/>
          <w:szCs w:val="28"/>
        </w:rPr>
      </w:pPr>
      <w:r>
        <w:rPr>
          <w:b/>
          <w:sz w:val="28"/>
          <w:szCs w:val="28"/>
        </w:rPr>
        <w:t xml:space="preserve">и при замещении которых государственные гражданские служащие  Пензенской области </w:t>
      </w:r>
      <w:r w:rsidR="00E2310C">
        <w:rPr>
          <w:b/>
          <w:sz w:val="28"/>
          <w:szCs w:val="28"/>
        </w:rPr>
        <w:t xml:space="preserve"> </w:t>
      </w:r>
      <w:r>
        <w:rPr>
          <w:b/>
          <w:sz w:val="28"/>
          <w:szCs w:val="28"/>
        </w:rPr>
        <w:t>обязаны представлять сведения о доходах, расходах, об имуществе и обязательствах имущественного характера</w:t>
      </w:r>
    </w:p>
    <w:bookmarkEnd w:id="0"/>
    <w:p w:rsidR="00C405C9" w:rsidRDefault="00C405C9" w:rsidP="00F55FBC">
      <w:pPr>
        <w:widowControl/>
        <w:ind w:left="142"/>
        <w:jc w:val="center"/>
        <w:rPr>
          <w:b/>
          <w:sz w:val="28"/>
          <w:szCs w:val="28"/>
        </w:rPr>
      </w:pPr>
    </w:p>
    <w:p w:rsidR="00832561" w:rsidRPr="00832561" w:rsidRDefault="00C405C9" w:rsidP="00832561">
      <w:pPr>
        <w:widowControl/>
        <w:ind w:left="142"/>
        <w:jc w:val="both"/>
        <w:rPr>
          <w:sz w:val="28"/>
          <w:szCs w:val="28"/>
        </w:rPr>
      </w:pPr>
      <w:r>
        <w:rPr>
          <w:sz w:val="28"/>
          <w:szCs w:val="28"/>
        </w:rPr>
        <w:t xml:space="preserve">       </w:t>
      </w:r>
      <w:proofErr w:type="gramStart"/>
      <w:r w:rsidRPr="00C405C9">
        <w:rPr>
          <w:sz w:val="28"/>
          <w:szCs w:val="28"/>
        </w:rPr>
        <w:t>В целях реализации указов Президента Росс</w:t>
      </w:r>
      <w:r>
        <w:rPr>
          <w:sz w:val="28"/>
          <w:szCs w:val="28"/>
        </w:rPr>
        <w:t>ийской Федерации от 18.05.2009 № 559 «</w:t>
      </w:r>
      <w:r w:rsidRPr="00C405C9">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sz w:val="28"/>
          <w:szCs w:val="28"/>
        </w:rPr>
        <w:t>»</w:t>
      </w:r>
      <w:r w:rsidRPr="00C405C9">
        <w:rPr>
          <w:sz w:val="28"/>
          <w:szCs w:val="28"/>
        </w:rPr>
        <w:t xml:space="preserve"> (с последующи</w:t>
      </w:r>
      <w:r>
        <w:rPr>
          <w:sz w:val="28"/>
          <w:szCs w:val="28"/>
        </w:rPr>
        <w:t>ми изменениями), от 02.04.2013 № 310 «</w:t>
      </w:r>
      <w:r w:rsidRPr="00C405C9">
        <w:rPr>
          <w:sz w:val="28"/>
          <w:szCs w:val="28"/>
        </w:rPr>
        <w:t>О мерах по реализации отдельных</w:t>
      </w:r>
      <w:r>
        <w:rPr>
          <w:sz w:val="28"/>
          <w:szCs w:val="28"/>
        </w:rPr>
        <w:t xml:space="preserve"> положений Федерального закона «</w:t>
      </w:r>
      <w:r w:rsidRPr="00C405C9">
        <w:rPr>
          <w:sz w:val="28"/>
          <w:szCs w:val="28"/>
        </w:rPr>
        <w:t>О контроле за соответствием расходов лиц, замещающих государственные должности, и иных лиц их</w:t>
      </w:r>
      <w:proofErr w:type="gramEnd"/>
      <w:r w:rsidRPr="00C405C9">
        <w:rPr>
          <w:sz w:val="28"/>
          <w:szCs w:val="28"/>
        </w:rPr>
        <w:t xml:space="preserve"> </w:t>
      </w:r>
      <w:proofErr w:type="gramStart"/>
      <w:r w:rsidRPr="00C405C9">
        <w:rPr>
          <w:sz w:val="28"/>
          <w:szCs w:val="28"/>
        </w:rPr>
        <w:t>доход</w:t>
      </w:r>
      <w:r>
        <w:rPr>
          <w:sz w:val="28"/>
          <w:szCs w:val="28"/>
        </w:rPr>
        <w:t>ам»</w:t>
      </w:r>
      <w:r w:rsidRPr="00C405C9">
        <w:rPr>
          <w:sz w:val="28"/>
          <w:szCs w:val="28"/>
        </w:rPr>
        <w:t xml:space="preserve"> (с последующими изменениями), в соответствии с федер</w:t>
      </w:r>
      <w:r>
        <w:rPr>
          <w:sz w:val="28"/>
          <w:szCs w:val="28"/>
        </w:rPr>
        <w:t>альными законами от 25.12.2008 № 273-ФЗ «</w:t>
      </w:r>
      <w:r w:rsidRPr="00C405C9">
        <w:rPr>
          <w:sz w:val="28"/>
          <w:szCs w:val="28"/>
        </w:rPr>
        <w:t>О противодействии коррупции</w:t>
      </w:r>
      <w:r>
        <w:rPr>
          <w:sz w:val="28"/>
          <w:szCs w:val="28"/>
        </w:rPr>
        <w:t>»</w:t>
      </w:r>
      <w:r w:rsidRPr="00C405C9">
        <w:rPr>
          <w:sz w:val="28"/>
          <w:szCs w:val="28"/>
        </w:rPr>
        <w:t xml:space="preserve"> (с последующи</w:t>
      </w:r>
      <w:r>
        <w:rPr>
          <w:sz w:val="28"/>
          <w:szCs w:val="28"/>
        </w:rPr>
        <w:t>ми изменениями), от 03.12.2012 № 230-ФЗ «</w:t>
      </w:r>
      <w:r w:rsidRPr="00C405C9">
        <w:rPr>
          <w:sz w:val="28"/>
          <w:szCs w:val="28"/>
        </w:rPr>
        <w:t>О контроле за соответствием расходов лиц, замещающих государственные должнос</w:t>
      </w:r>
      <w:r>
        <w:rPr>
          <w:sz w:val="28"/>
          <w:szCs w:val="28"/>
        </w:rPr>
        <w:t>ти, и иных лиц их доходам»</w:t>
      </w:r>
      <w:r w:rsidRPr="00C405C9">
        <w:rPr>
          <w:sz w:val="28"/>
          <w:szCs w:val="28"/>
        </w:rPr>
        <w:t>, Законом Пе</w:t>
      </w:r>
      <w:r>
        <w:rPr>
          <w:sz w:val="28"/>
          <w:szCs w:val="28"/>
        </w:rPr>
        <w:t>нзенской области от 09.03.2005 № 751-ЗПО «</w:t>
      </w:r>
      <w:r w:rsidRPr="00C405C9">
        <w:rPr>
          <w:sz w:val="28"/>
          <w:szCs w:val="28"/>
        </w:rPr>
        <w:t>О государственной гражда</w:t>
      </w:r>
      <w:r>
        <w:rPr>
          <w:sz w:val="28"/>
          <w:szCs w:val="28"/>
        </w:rPr>
        <w:t>нской службе Пензенской области»</w:t>
      </w:r>
      <w:r w:rsidRPr="00C405C9">
        <w:rPr>
          <w:sz w:val="28"/>
          <w:szCs w:val="28"/>
        </w:rPr>
        <w:t xml:space="preserve"> (с последующими изменениями)</w:t>
      </w:r>
      <w:r>
        <w:rPr>
          <w:sz w:val="28"/>
          <w:szCs w:val="28"/>
        </w:rPr>
        <w:t>,</w:t>
      </w:r>
      <w:r w:rsidR="00E2310C">
        <w:rPr>
          <w:sz w:val="28"/>
          <w:szCs w:val="28"/>
        </w:rPr>
        <w:t xml:space="preserve"> </w:t>
      </w:r>
      <w:r w:rsidR="00832561">
        <w:rPr>
          <w:sz w:val="28"/>
          <w:szCs w:val="28"/>
        </w:rPr>
        <w:t xml:space="preserve">руководствуясь </w:t>
      </w:r>
      <w:r w:rsidR="00832561" w:rsidRPr="00832561">
        <w:rPr>
          <w:sz w:val="28"/>
          <w:szCs w:val="28"/>
        </w:rPr>
        <w:t>статьей 23 Закона Пензенской области от  10.10.2007  № 1392-ЗПО  «Об</w:t>
      </w:r>
      <w:proofErr w:type="gramEnd"/>
      <w:r w:rsidR="00832561" w:rsidRPr="00832561">
        <w:rPr>
          <w:sz w:val="28"/>
          <w:szCs w:val="28"/>
        </w:rPr>
        <w:t xml:space="preserve"> </w:t>
      </w:r>
      <w:proofErr w:type="gramStart"/>
      <w:r w:rsidR="00832561" w:rsidRPr="00832561">
        <w:rPr>
          <w:sz w:val="28"/>
          <w:szCs w:val="28"/>
        </w:rPr>
        <w:t>Уполномоченном</w:t>
      </w:r>
      <w:proofErr w:type="gramEnd"/>
      <w:r w:rsidR="00832561" w:rsidRPr="00832561">
        <w:rPr>
          <w:sz w:val="28"/>
          <w:szCs w:val="28"/>
        </w:rPr>
        <w:t xml:space="preserve"> по правам человека в Пенз</w:t>
      </w:r>
      <w:r w:rsidR="00832561">
        <w:rPr>
          <w:sz w:val="28"/>
          <w:szCs w:val="28"/>
        </w:rPr>
        <w:t>енской области» (с изменениями)</w:t>
      </w:r>
      <w:r w:rsidR="00832561" w:rsidRPr="00832561">
        <w:rPr>
          <w:sz w:val="28"/>
          <w:szCs w:val="28"/>
        </w:rPr>
        <w:t>:</w:t>
      </w:r>
    </w:p>
    <w:p w:rsidR="00E2310C" w:rsidRDefault="00CA4412" w:rsidP="00E2310C">
      <w:pPr>
        <w:ind w:left="142"/>
        <w:jc w:val="both"/>
        <w:rPr>
          <w:sz w:val="28"/>
          <w:szCs w:val="28"/>
        </w:rPr>
      </w:pPr>
      <w:r>
        <w:rPr>
          <w:sz w:val="28"/>
          <w:szCs w:val="28"/>
        </w:rPr>
        <w:t>1.</w:t>
      </w:r>
      <w:r w:rsidR="00E2310C">
        <w:rPr>
          <w:sz w:val="28"/>
          <w:szCs w:val="28"/>
        </w:rPr>
        <w:t xml:space="preserve"> </w:t>
      </w:r>
      <w:proofErr w:type="gramStart"/>
      <w:r w:rsidR="00540592" w:rsidRPr="00540592">
        <w:rPr>
          <w:sz w:val="28"/>
          <w:szCs w:val="28"/>
        </w:rPr>
        <w:t xml:space="preserve">Утвердить прилагаемый перечень должностей государственной гражданской службы </w:t>
      </w:r>
      <w:r w:rsidR="00E2310C" w:rsidRPr="00E2310C">
        <w:rPr>
          <w:sz w:val="28"/>
          <w:szCs w:val="28"/>
        </w:rPr>
        <w:t>Пензенской области в государственном органе Уполномоченный по правам человека в Пензенской области, при назначении на которые граждане, претендующие на замещение должностей государственной гражданской службы Пензенской области, обязаны  представлять сведения о доходах, об имуществе и обязательствах имущественного характера,</w:t>
      </w:r>
      <w:r w:rsidR="00E2310C">
        <w:rPr>
          <w:sz w:val="28"/>
          <w:szCs w:val="28"/>
        </w:rPr>
        <w:t xml:space="preserve"> </w:t>
      </w:r>
      <w:r w:rsidR="00E2310C" w:rsidRPr="00E2310C">
        <w:rPr>
          <w:sz w:val="28"/>
          <w:szCs w:val="28"/>
        </w:rPr>
        <w:t>и при замещении которых государственные гражданские служащие  Пензенской области  обязаны представлять сведения о доходах, расходах, об</w:t>
      </w:r>
      <w:proofErr w:type="gramEnd"/>
      <w:r w:rsidR="00E2310C" w:rsidRPr="00E2310C">
        <w:rPr>
          <w:sz w:val="28"/>
          <w:szCs w:val="28"/>
        </w:rPr>
        <w:t xml:space="preserve"> </w:t>
      </w:r>
      <w:proofErr w:type="gramStart"/>
      <w:r w:rsidR="00E2310C" w:rsidRPr="00E2310C">
        <w:rPr>
          <w:sz w:val="28"/>
          <w:szCs w:val="28"/>
        </w:rPr>
        <w:t>имуществе</w:t>
      </w:r>
      <w:proofErr w:type="gramEnd"/>
      <w:r w:rsidR="00E2310C" w:rsidRPr="00E2310C">
        <w:rPr>
          <w:sz w:val="28"/>
          <w:szCs w:val="28"/>
        </w:rPr>
        <w:t xml:space="preserve"> и обязательствах </w:t>
      </w:r>
      <w:r w:rsidR="00E2310C" w:rsidRPr="00E2310C">
        <w:rPr>
          <w:sz w:val="28"/>
          <w:szCs w:val="28"/>
        </w:rPr>
        <w:lastRenderedPageBreak/>
        <w:t>имущественного характера</w:t>
      </w:r>
      <w:r w:rsidR="00E2310C">
        <w:rPr>
          <w:sz w:val="28"/>
          <w:szCs w:val="28"/>
        </w:rPr>
        <w:t>.</w:t>
      </w:r>
    </w:p>
    <w:p w:rsidR="00216172" w:rsidRDefault="007D6169" w:rsidP="00E2310C">
      <w:pPr>
        <w:ind w:left="142"/>
        <w:jc w:val="both"/>
        <w:rPr>
          <w:sz w:val="28"/>
          <w:szCs w:val="28"/>
        </w:rPr>
      </w:pPr>
      <w:r>
        <w:rPr>
          <w:sz w:val="28"/>
          <w:szCs w:val="28"/>
        </w:rPr>
        <w:t>2. Установить, что граждане,  претендующие на замещение должностей государственной гражданской службы, указанные в прилагаемом Перечне должностей, обязаны представлять</w:t>
      </w:r>
      <w:r w:rsidR="00216172">
        <w:rPr>
          <w:sz w:val="28"/>
          <w:szCs w:val="28"/>
        </w:rPr>
        <w:t>:</w:t>
      </w:r>
    </w:p>
    <w:p w:rsidR="00216172" w:rsidRDefault="00216172" w:rsidP="00E2310C">
      <w:pPr>
        <w:ind w:left="142"/>
        <w:jc w:val="both"/>
        <w:rPr>
          <w:sz w:val="28"/>
          <w:szCs w:val="28"/>
        </w:rPr>
      </w:pPr>
      <w:r>
        <w:rPr>
          <w:sz w:val="28"/>
          <w:szCs w:val="28"/>
        </w:rPr>
        <w:t>а)</w:t>
      </w:r>
      <w:proofErr w:type="gramStart"/>
      <w:r>
        <w:rPr>
          <w:sz w:val="28"/>
          <w:szCs w:val="28"/>
        </w:rPr>
        <w:t>.</w:t>
      </w:r>
      <w:proofErr w:type="gramEnd"/>
      <w:r w:rsidR="007D6169">
        <w:rPr>
          <w:sz w:val="28"/>
          <w:szCs w:val="28"/>
        </w:rPr>
        <w:t xml:space="preserve"> </w:t>
      </w:r>
      <w:r>
        <w:rPr>
          <w:sz w:val="28"/>
          <w:szCs w:val="28"/>
        </w:rPr>
        <w:t xml:space="preserve">  </w:t>
      </w:r>
      <w:proofErr w:type="gramStart"/>
      <w:r w:rsidR="007D6169">
        <w:rPr>
          <w:sz w:val="28"/>
          <w:szCs w:val="28"/>
        </w:rPr>
        <w:t>с</w:t>
      </w:r>
      <w:proofErr w:type="gramEnd"/>
      <w:r w:rsidR="007D6169">
        <w:rPr>
          <w:sz w:val="28"/>
          <w:szCs w:val="28"/>
        </w:rPr>
        <w:t xml:space="preserve">ведения </w:t>
      </w:r>
      <w:r w:rsidR="007D6169" w:rsidRPr="007D6169">
        <w:rPr>
          <w:sz w:val="28"/>
          <w:szCs w:val="28"/>
        </w:rPr>
        <w:t xml:space="preserve">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Пензенской области (на отчетную дату); </w:t>
      </w:r>
    </w:p>
    <w:p w:rsidR="007D6169" w:rsidRPr="00540592" w:rsidRDefault="00216172" w:rsidP="00E2310C">
      <w:pPr>
        <w:ind w:left="142"/>
        <w:jc w:val="both"/>
        <w:rPr>
          <w:sz w:val="28"/>
          <w:szCs w:val="28"/>
        </w:rPr>
      </w:pPr>
      <w:r>
        <w:rPr>
          <w:sz w:val="28"/>
          <w:szCs w:val="28"/>
        </w:rPr>
        <w:t>б)</w:t>
      </w:r>
      <w:proofErr w:type="gramStart"/>
      <w:r>
        <w:rPr>
          <w:sz w:val="28"/>
          <w:szCs w:val="28"/>
        </w:rPr>
        <w:t>.</w:t>
      </w:r>
      <w:proofErr w:type="gramEnd"/>
      <w:r>
        <w:rPr>
          <w:sz w:val="28"/>
          <w:szCs w:val="28"/>
        </w:rPr>
        <w:t xml:space="preserve"> </w:t>
      </w:r>
      <w:proofErr w:type="gramStart"/>
      <w:r w:rsidR="007D6169" w:rsidRPr="007D6169">
        <w:rPr>
          <w:sz w:val="28"/>
          <w:szCs w:val="28"/>
        </w:rPr>
        <w:t>с</w:t>
      </w:r>
      <w:proofErr w:type="gramEnd"/>
      <w:r w:rsidR="007D6169" w:rsidRPr="007D6169">
        <w:rPr>
          <w:sz w:val="28"/>
          <w:szCs w:val="28"/>
        </w:rPr>
        <w:t>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Пензенской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Пензенской области (на отчетную дату).</w:t>
      </w:r>
    </w:p>
    <w:p w:rsidR="007D6169" w:rsidRPr="007D6169" w:rsidRDefault="00E2310C" w:rsidP="00E2310C">
      <w:pPr>
        <w:widowControl/>
        <w:ind w:left="142"/>
        <w:jc w:val="both"/>
        <w:rPr>
          <w:sz w:val="28"/>
          <w:szCs w:val="28"/>
        </w:rPr>
      </w:pPr>
      <w:r>
        <w:rPr>
          <w:sz w:val="28"/>
          <w:szCs w:val="28"/>
        </w:rPr>
        <w:t xml:space="preserve">3. </w:t>
      </w:r>
      <w:r w:rsidR="007D6169">
        <w:rPr>
          <w:sz w:val="28"/>
          <w:szCs w:val="28"/>
        </w:rPr>
        <w:t>Установить, что г</w:t>
      </w:r>
      <w:r w:rsidR="007D6169" w:rsidRPr="007D6169">
        <w:rPr>
          <w:sz w:val="28"/>
          <w:szCs w:val="28"/>
        </w:rPr>
        <w:t>ражданский служащий</w:t>
      </w:r>
      <w:r w:rsidR="007D6169">
        <w:rPr>
          <w:sz w:val="28"/>
          <w:szCs w:val="28"/>
        </w:rPr>
        <w:t xml:space="preserve">, замещающий должности государственной гражданской службы, указанные в прилагаемом Перечне обязаны ежегодно </w:t>
      </w:r>
      <w:r w:rsidR="007D6169" w:rsidRPr="007D6169">
        <w:rPr>
          <w:sz w:val="28"/>
          <w:szCs w:val="28"/>
        </w:rPr>
        <w:t xml:space="preserve"> представлят</w:t>
      </w:r>
      <w:r w:rsidR="007D6169">
        <w:rPr>
          <w:sz w:val="28"/>
          <w:szCs w:val="28"/>
        </w:rPr>
        <w:t>ь</w:t>
      </w:r>
      <w:r w:rsidR="007D6169" w:rsidRPr="007D6169">
        <w:rPr>
          <w:sz w:val="28"/>
          <w:szCs w:val="28"/>
        </w:rPr>
        <w:t>:</w:t>
      </w:r>
    </w:p>
    <w:p w:rsidR="007D6169" w:rsidRPr="007D6169" w:rsidRDefault="007D6169" w:rsidP="007D6169">
      <w:pPr>
        <w:widowControl/>
        <w:ind w:left="142"/>
        <w:jc w:val="both"/>
        <w:rPr>
          <w:sz w:val="28"/>
          <w:szCs w:val="28"/>
        </w:rPr>
      </w:pPr>
      <w:r w:rsidRPr="007D6169">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D6169" w:rsidRPr="007D6169" w:rsidRDefault="007D6169" w:rsidP="007D6169">
      <w:pPr>
        <w:widowControl/>
        <w:ind w:left="142"/>
        <w:jc w:val="both"/>
        <w:rPr>
          <w:sz w:val="28"/>
          <w:szCs w:val="28"/>
        </w:rPr>
      </w:pPr>
      <w:proofErr w:type="gramStart"/>
      <w:r w:rsidRPr="007D6169">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32AE6" w:rsidRPr="00632AE6" w:rsidRDefault="00632AE6" w:rsidP="00632AE6">
      <w:pPr>
        <w:widowControl/>
        <w:ind w:left="142"/>
        <w:jc w:val="both"/>
        <w:rPr>
          <w:sz w:val="28"/>
          <w:szCs w:val="28"/>
        </w:rPr>
      </w:pPr>
      <w:proofErr w:type="gramStart"/>
      <w:r>
        <w:rPr>
          <w:sz w:val="28"/>
          <w:szCs w:val="28"/>
        </w:rPr>
        <w:t>в</w:t>
      </w:r>
      <w:r w:rsidRPr="00632AE6">
        <w:rPr>
          <w:sz w:val="28"/>
          <w:szCs w:val="28"/>
        </w:rPr>
        <w:t>)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гражданского служащего и его супруги (супруга) за</w:t>
      </w:r>
      <w:proofErr w:type="gramEnd"/>
      <w:r w:rsidRPr="00632AE6">
        <w:rPr>
          <w:sz w:val="28"/>
          <w:szCs w:val="28"/>
        </w:rPr>
        <w:t xml:space="preserve"> три последних года, предшествующих совершению сделки;</w:t>
      </w:r>
    </w:p>
    <w:p w:rsidR="00540592" w:rsidRDefault="00632AE6" w:rsidP="00632AE6">
      <w:pPr>
        <w:widowControl/>
        <w:ind w:left="142"/>
        <w:jc w:val="both"/>
        <w:rPr>
          <w:sz w:val="28"/>
          <w:szCs w:val="28"/>
        </w:rPr>
      </w:pPr>
      <w:r>
        <w:rPr>
          <w:sz w:val="28"/>
          <w:szCs w:val="28"/>
        </w:rPr>
        <w:t>г</w:t>
      </w:r>
      <w:r w:rsidRPr="00632AE6">
        <w:rPr>
          <w:sz w:val="28"/>
          <w:szCs w:val="28"/>
        </w:rPr>
        <w:t>) сведения об источниках получения средств, за счет которых совершена</w:t>
      </w:r>
      <w:r>
        <w:rPr>
          <w:sz w:val="28"/>
          <w:szCs w:val="28"/>
        </w:rPr>
        <w:t xml:space="preserve"> указанная</w:t>
      </w:r>
      <w:r w:rsidRPr="00632AE6">
        <w:rPr>
          <w:sz w:val="28"/>
          <w:szCs w:val="28"/>
        </w:rPr>
        <w:t xml:space="preserve"> сделка</w:t>
      </w:r>
      <w:r>
        <w:rPr>
          <w:sz w:val="28"/>
          <w:szCs w:val="28"/>
        </w:rPr>
        <w:t>.</w:t>
      </w:r>
    </w:p>
    <w:p w:rsidR="00540592" w:rsidRDefault="00E2310C" w:rsidP="00E2310C">
      <w:pPr>
        <w:widowControl/>
        <w:ind w:left="142"/>
        <w:jc w:val="both"/>
        <w:rPr>
          <w:sz w:val="28"/>
          <w:szCs w:val="28"/>
        </w:rPr>
      </w:pPr>
      <w:r>
        <w:rPr>
          <w:sz w:val="28"/>
          <w:szCs w:val="28"/>
        </w:rPr>
        <w:t>4</w:t>
      </w:r>
      <w:r w:rsidR="00632AE6">
        <w:rPr>
          <w:sz w:val="28"/>
          <w:szCs w:val="28"/>
        </w:rPr>
        <w:t xml:space="preserve">.  </w:t>
      </w:r>
      <w:proofErr w:type="gramStart"/>
      <w:r w:rsidR="00632AE6">
        <w:rPr>
          <w:sz w:val="28"/>
          <w:szCs w:val="28"/>
        </w:rPr>
        <w:t xml:space="preserve">Вышеуказанные сведения представляются  в соответствии с </w:t>
      </w:r>
      <w:r w:rsidR="00632AE6" w:rsidRPr="00632AE6">
        <w:rPr>
          <w:sz w:val="28"/>
          <w:szCs w:val="28"/>
        </w:rPr>
        <w:t>Постановление</w:t>
      </w:r>
      <w:r w:rsidR="00216172">
        <w:rPr>
          <w:sz w:val="28"/>
          <w:szCs w:val="28"/>
        </w:rPr>
        <w:t>м</w:t>
      </w:r>
      <w:r w:rsidR="00632AE6" w:rsidRPr="00632AE6">
        <w:rPr>
          <w:sz w:val="28"/>
          <w:szCs w:val="28"/>
        </w:rPr>
        <w:t xml:space="preserve"> Губернатора Пензенской области от 23 сентября 2009 г</w:t>
      </w:r>
      <w:r w:rsidR="00632AE6">
        <w:rPr>
          <w:sz w:val="28"/>
          <w:szCs w:val="28"/>
        </w:rPr>
        <w:t>ода №</w:t>
      </w:r>
      <w:r w:rsidR="00632AE6" w:rsidRPr="00632AE6">
        <w:rPr>
          <w:sz w:val="28"/>
          <w:szCs w:val="28"/>
        </w:rPr>
        <w:t xml:space="preserve"> 210</w:t>
      </w:r>
      <w:r w:rsidR="00632AE6">
        <w:rPr>
          <w:sz w:val="28"/>
          <w:szCs w:val="28"/>
        </w:rPr>
        <w:t xml:space="preserve"> «</w:t>
      </w:r>
      <w:r w:rsidR="00632AE6" w:rsidRPr="00632AE6">
        <w:rPr>
          <w:sz w:val="28"/>
          <w:szCs w:val="28"/>
        </w:rPr>
        <w:t xml:space="preserve">О представлении гражданами, претендующими на замещение должностей государственной гражданской службы Пензенской области, сведений о доходах, об имуществе и обязательствах имущественного характера и представлении государственными гражданскими служащими Пензенской области сведений о </w:t>
      </w:r>
      <w:r w:rsidR="00632AE6" w:rsidRPr="00632AE6">
        <w:rPr>
          <w:sz w:val="28"/>
          <w:szCs w:val="28"/>
        </w:rPr>
        <w:lastRenderedPageBreak/>
        <w:t>доходах, расходах, об имуществе и обязательствах имущественного характера</w:t>
      </w:r>
      <w:r w:rsidR="00632AE6">
        <w:rPr>
          <w:sz w:val="28"/>
          <w:szCs w:val="28"/>
        </w:rPr>
        <w:t>»</w:t>
      </w:r>
      <w:r w:rsidR="00216172">
        <w:rPr>
          <w:sz w:val="28"/>
          <w:szCs w:val="28"/>
        </w:rPr>
        <w:t xml:space="preserve"> (с изменениями)</w:t>
      </w:r>
      <w:r w:rsidR="00632AE6" w:rsidRPr="00632AE6">
        <w:rPr>
          <w:sz w:val="28"/>
          <w:szCs w:val="28"/>
        </w:rPr>
        <w:t xml:space="preserve"> </w:t>
      </w:r>
      <w:r w:rsidR="00632AE6">
        <w:rPr>
          <w:sz w:val="28"/>
          <w:szCs w:val="28"/>
        </w:rPr>
        <w:t>главному специалисту-эксперту государственного органа</w:t>
      </w:r>
      <w:proofErr w:type="gramEnd"/>
      <w:r w:rsidR="00632AE6">
        <w:rPr>
          <w:sz w:val="28"/>
          <w:szCs w:val="28"/>
        </w:rPr>
        <w:t xml:space="preserve">  Уполномоченный по правам человека в Пензенской области, в должностные обязанности которого входит кадровая работа.</w:t>
      </w:r>
    </w:p>
    <w:p w:rsidR="00216172" w:rsidRDefault="00216172" w:rsidP="00E2310C">
      <w:pPr>
        <w:widowControl/>
        <w:ind w:left="142"/>
        <w:jc w:val="both"/>
        <w:rPr>
          <w:sz w:val="28"/>
          <w:szCs w:val="28"/>
        </w:rPr>
      </w:pPr>
      <w:r>
        <w:rPr>
          <w:sz w:val="28"/>
          <w:szCs w:val="28"/>
        </w:rPr>
        <w:t>5.  Признать утратившим силу распоряжение Уполномоченного от 10.06.2013 № 24-р.</w:t>
      </w:r>
    </w:p>
    <w:p w:rsidR="00832561" w:rsidRPr="00832561" w:rsidRDefault="00216172" w:rsidP="00832561">
      <w:pPr>
        <w:widowControl/>
        <w:ind w:left="142"/>
        <w:jc w:val="both"/>
        <w:rPr>
          <w:sz w:val="28"/>
          <w:szCs w:val="28"/>
        </w:rPr>
      </w:pPr>
      <w:r>
        <w:rPr>
          <w:sz w:val="28"/>
          <w:szCs w:val="28"/>
        </w:rPr>
        <w:t>6</w:t>
      </w:r>
      <w:r w:rsidR="00832561">
        <w:rPr>
          <w:sz w:val="28"/>
          <w:szCs w:val="28"/>
        </w:rPr>
        <w:t xml:space="preserve">. </w:t>
      </w:r>
      <w:r w:rsidR="00832561" w:rsidRPr="00832561">
        <w:rPr>
          <w:sz w:val="28"/>
          <w:szCs w:val="28"/>
        </w:rPr>
        <w:t>Настоящее распоряжение опубликовать в газете «Пензенские губернские ведомости» и на официальном сайте Уполномоченного  ombudsmanpnz.ru  в информационно – телекоммуникационной сети «Интернет».</w:t>
      </w:r>
    </w:p>
    <w:p w:rsidR="00832561" w:rsidRPr="00832561" w:rsidRDefault="00216172" w:rsidP="00832561">
      <w:pPr>
        <w:widowControl/>
        <w:ind w:left="142"/>
        <w:jc w:val="both"/>
        <w:rPr>
          <w:sz w:val="28"/>
          <w:szCs w:val="28"/>
        </w:rPr>
      </w:pPr>
      <w:r>
        <w:rPr>
          <w:sz w:val="28"/>
          <w:szCs w:val="28"/>
        </w:rPr>
        <w:t>7</w:t>
      </w:r>
      <w:r w:rsidR="00832561">
        <w:rPr>
          <w:sz w:val="28"/>
          <w:szCs w:val="28"/>
        </w:rPr>
        <w:t xml:space="preserve">. </w:t>
      </w:r>
      <w:r w:rsidR="00832561" w:rsidRPr="00832561">
        <w:rPr>
          <w:sz w:val="28"/>
          <w:szCs w:val="28"/>
        </w:rPr>
        <w:t xml:space="preserve">Ознакомить с настоящим распоряжением государственных гражданских служащих </w:t>
      </w:r>
      <w:r w:rsidR="00FC4DD6">
        <w:rPr>
          <w:sz w:val="28"/>
          <w:szCs w:val="28"/>
        </w:rPr>
        <w:t xml:space="preserve"> </w:t>
      </w:r>
      <w:r w:rsidR="00832561" w:rsidRPr="00832561">
        <w:rPr>
          <w:sz w:val="28"/>
          <w:szCs w:val="28"/>
        </w:rPr>
        <w:t>Уполномоченного по правам человека в Пензенской области.</w:t>
      </w:r>
    </w:p>
    <w:p w:rsidR="00832561" w:rsidRDefault="00216172" w:rsidP="00832561">
      <w:pPr>
        <w:widowControl/>
        <w:ind w:left="142"/>
        <w:jc w:val="both"/>
        <w:rPr>
          <w:sz w:val="28"/>
          <w:szCs w:val="28"/>
        </w:rPr>
      </w:pPr>
      <w:r>
        <w:rPr>
          <w:sz w:val="28"/>
          <w:szCs w:val="28"/>
        </w:rPr>
        <w:t>8</w:t>
      </w:r>
      <w:r w:rsidR="00832561">
        <w:rPr>
          <w:sz w:val="28"/>
          <w:szCs w:val="28"/>
        </w:rPr>
        <w:t xml:space="preserve">.  </w:t>
      </w:r>
      <w:proofErr w:type="gramStart"/>
      <w:r w:rsidR="00832561" w:rsidRPr="00832561">
        <w:rPr>
          <w:sz w:val="28"/>
          <w:szCs w:val="28"/>
        </w:rPr>
        <w:t>Контроль за</w:t>
      </w:r>
      <w:proofErr w:type="gramEnd"/>
      <w:r w:rsidR="00832561" w:rsidRPr="00832561">
        <w:rPr>
          <w:sz w:val="28"/>
          <w:szCs w:val="28"/>
        </w:rPr>
        <w:t xml:space="preserve"> исполнением настоящего распоряжения возложить на руководителя аппарата  Уполномоченного по правам человека в Пензенской области.</w:t>
      </w:r>
    </w:p>
    <w:p w:rsidR="00832561" w:rsidRDefault="00832561" w:rsidP="00832561">
      <w:pPr>
        <w:widowControl/>
        <w:ind w:left="142"/>
        <w:jc w:val="both"/>
        <w:rPr>
          <w:sz w:val="28"/>
          <w:szCs w:val="28"/>
        </w:rPr>
      </w:pPr>
    </w:p>
    <w:p w:rsidR="00216172" w:rsidRDefault="00216172" w:rsidP="00832561">
      <w:pPr>
        <w:widowControl/>
        <w:ind w:left="142"/>
        <w:jc w:val="both"/>
        <w:rPr>
          <w:sz w:val="28"/>
          <w:szCs w:val="28"/>
        </w:rPr>
      </w:pPr>
    </w:p>
    <w:p w:rsidR="00832561" w:rsidRDefault="00832561" w:rsidP="00832561">
      <w:pPr>
        <w:widowControl/>
        <w:ind w:left="142"/>
        <w:jc w:val="both"/>
        <w:rPr>
          <w:sz w:val="28"/>
          <w:szCs w:val="28"/>
        </w:rPr>
      </w:pPr>
      <w:r>
        <w:rPr>
          <w:sz w:val="28"/>
          <w:szCs w:val="28"/>
        </w:rPr>
        <w:t>Уполномоченный                                                                                    Е.Н. Рогова</w:t>
      </w:r>
    </w:p>
    <w:p w:rsidR="00832561" w:rsidRDefault="00832561"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Default="00216172" w:rsidP="00832561">
      <w:pPr>
        <w:widowControl/>
        <w:ind w:left="142"/>
        <w:jc w:val="both"/>
        <w:rPr>
          <w:sz w:val="28"/>
          <w:szCs w:val="28"/>
        </w:rPr>
      </w:pPr>
    </w:p>
    <w:p w:rsidR="00216172" w:rsidRPr="00216172" w:rsidRDefault="00216172" w:rsidP="00216172">
      <w:pPr>
        <w:widowControl/>
        <w:ind w:left="142"/>
        <w:jc w:val="right"/>
        <w:rPr>
          <w:sz w:val="28"/>
          <w:szCs w:val="28"/>
        </w:rPr>
      </w:pPr>
      <w:r>
        <w:rPr>
          <w:sz w:val="28"/>
          <w:szCs w:val="28"/>
        </w:rPr>
        <w:t xml:space="preserve">                                                                                                          Приложение </w:t>
      </w:r>
    </w:p>
    <w:p w:rsidR="00216172" w:rsidRPr="00216172" w:rsidRDefault="00216172" w:rsidP="00216172">
      <w:pPr>
        <w:widowControl/>
        <w:ind w:left="142"/>
        <w:jc w:val="right"/>
        <w:rPr>
          <w:sz w:val="28"/>
          <w:szCs w:val="28"/>
        </w:rPr>
      </w:pPr>
      <w:r w:rsidRPr="00216172">
        <w:rPr>
          <w:sz w:val="28"/>
          <w:szCs w:val="28"/>
        </w:rPr>
        <w:t>Утверждено</w:t>
      </w:r>
    </w:p>
    <w:p w:rsidR="00216172" w:rsidRPr="00216172" w:rsidRDefault="00216172" w:rsidP="00216172">
      <w:pPr>
        <w:widowControl/>
        <w:ind w:left="142"/>
        <w:jc w:val="right"/>
        <w:rPr>
          <w:sz w:val="28"/>
          <w:szCs w:val="28"/>
        </w:rPr>
      </w:pPr>
      <w:r w:rsidRPr="00216172">
        <w:rPr>
          <w:sz w:val="28"/>
          <w:szCs w:val="28"/>
        </w:rPr>
        <w:t>распоряжением</w:t>
      </w:r>
    </w:p>
    <w:p w:rsidR="00216172" w:rsidRPr="00216172" w:rsidRDefault="00216172" w:rsidP="00216172">
      <w:pPr>
        <w:widowControl/>
        <w:ind w:left="142"/>
        <w:jc w:val="right"/>
        <w:rPr>
          <w:sz w:val="28"/>
          <w:szCs w:val="28"/>
        </w:rPr>
      </w:pPr>
      <w:r w:rsidRPr="00216172">
        <w:rPr>
          <w:sz w:val="28"/>
          <w:szCs w:val="28"/>
        </w:rPr>
        <w:t xml:space="preserve">Уполномоченного по правам человека </w:t>
      </w:r>
      <w:proofErr w:type="gramStart"/>
      <w:r w:rsidRPr="00216172">
        <w:rPr>
          <w:sz w:val="28"/>
          <w:szCs w:val="28"/>
        </w:rPr>
        <w:t>в</w:t>
      </w:r>
      <w:proofErr w:type="gramEnd"/>
      <w:r w:rsidRPr="00216172">
        <w:rPr>
          <w:sz w:val="28"/>
          <w:szCs w:val="28"/>
        </w:rPr>
        <w:t xml:space="preserve"> </w:t>
      </w:r>
    </w:p>
    <w:p w:rsidR="00216172" w:rsidRPr="00216172" w:rsidRDefault="00216172" w:rsidP="00216172">
      <w:pPr>
        <w:widowControl/>
        <w:ind w:left="142"/>
        <w:jc w:val="right"/>
        <w:rPr>
          <w:sz w:val="28"/>
          <w:szCs w:val="28"/>
        </w:rPr>
      </w:pPr>
      <w:r w:rsidRPr="00216172">
        <w:rPr>
          <w:sz w:val="28"/>
          <w:szCs w:val="28"/>
        </w:rPr>
        <w:t>Пензенской области</w:t>
      </w:r>
    </w:p>
    <w:p w:rsidR="00216172" w:rsidRDefault="00216172" w:rsidP="00216172">
      <w:pPr>
        <w:widowControl/>
        <w:ind w:left="142"/>
        <w:jc w:val="right"/>
        <w:rPr>
          <w:sz w:val="28"/>
          <w:szCs w:val="28"/>
        </w:rPr>
      </w:pPr>
      <w:r w:rsidRPr="00216172">
        <w:rPr>
          <w:sz w:val="28"/>
          <w:szCs w:val="28"/>
        </w:rPr>
        <w:t>от «__»_______2014 года №____</w:t>
      </w:r>
    </w:p>
    <w:p w:rsidR="00216172" w:rsidRPr="00216172" w:rsidRDefault="00216172" w:rsidP="00216172">
      <w:pPr>
        <w:rPr>
          <w:sz w:val="28"/>
          <w:szCs w:val="28"/>
        </w:rPr>
      </w:pPr>
    </w:p>
    <w:p w:rsidR="00216172" w:rsidRPr="00216172" w:rsidRDefault="00216172" w:rsidP="00216172">
      <w:pPr>
        <w:rPr>
          <w:sz w:val="28"/>
          <w:szCs w:val="28"/>
        </w:rPr>
      </w:pPr>
    </w:p>
    <w:p w:rsidR="00216172" w:rsidRPr="00216172" w:rsidRDefault="00216172" w:rsidP="00216172">
      <w:pPr>
        <w:rPr>
          <w:sz w:val="28"/>
          <w:szCs w:val="28"/>
        </w:rPr>
      </w:pPr>
    </w:p>
    <w:p w:rsidR="00216172" w:rsidRDefault="00216172" w:rsidP="00216172">
      <w:pPr>
        <w:rPr>
          <w:sz w:val="28"/>
          <w:szCs w:val="28"/>
        </w:rPr>
      </w:pPr>
    </w:p>
    <w:p w:rsidR="00216172" w:rsidRDefault="00216172" w:rsidP="00216172">
      <w:pPr>
        <w:tabs>
          <w:tab w:val="left" w:pos="2685"/>
        </w:tabs>
        <w:jc w:val="center"/>
        <w:rPr>
          <w:sz w:val="28"/>
          <w:szCs w:val="28"/>
        </w:rPr>
      </w:pPr>
      <w:proofErr w:type="gramStart"/>
      <w:r>
        <w:rPr>
          <w:sz w:val="28"/>
          <w:szCs w:val="28"/>
        </w:rPr>
        <w:t>Перечень</w:t>
      </w:r>
      <w:r w:rsidRPr="00216172">
        <w:rPr>
          <w:sz w:val="28"/>
          <w:szCs w:val="28"/>
        </w:rPr>
        <w:t xml:space="preserve"> должностей государственной гражданской службы Пензенской области в государственном органе Уполномоченный по правам человека в Пензенской области, при назначении на которые граждане, претендующие на замещение должностей государственной гражданской службы Пензенской области, обязаны  представлять сведения о доходах, об имуществе и обязательствах имущественного характера,</w:t>
      </w:r>
      <w:r>
        <w:rPr>
          <w:sz w:val="28"/>
          <w:szCs w:val="28"/>
        </w:rPr>
        <w:t xml:space="preserve"> </w:t>
      </w:r>
      <w:r w:rsidRPr="00216172">
        <w:rPr>
          <w:sz w:val="28"/>
          <w:szCs w:val="28"/>
        </w:rPr>
        <w:t>и при замещении которых государственные гражданские служащие  Пензенской области  обязаны представлять сведения о доходах, расходах, об имуществе и</w:t>
      </w:r>
      <w:proofErr w:type="gramEnd"/>
      <w:r w:rsidRPr="00216172">
        <w:rPr>
          <w:sz w:val="28"/>
          <w:szCs w:val="28"/>
        </w:rPr>
        <w:t xml:space="preserve"> </w:t>
      </w:r>
      <w:proofErr w:type="gramStart"/>
      <w:r w:rsidRPr="00216172">
        <w:rPr>
          <w:sz w:val="28"/>
          <w:szCs w:val="28"/>
        </w:rPr>
        <w:t>обязательствах</w:t>
      </w:r>
      <w:proofErr w:type="gramEnd"/>
      <w:r w:rsidRPr="00216172">
        <w:rPr>
          <w:sz w:val="28"/>
          <w:szCs w:val="28"/>
        </w:rPr>
        <w:t xml:space="preserve"> имущественного характера</w:t>
      </w:r>
    </w:p>
    <w:p w:rsidR="00216172" w:rsidRPr="00216172" w:rsidRDefault="00216172" w:rsidP="00216172">
      <w:pPr>
        <w:rPr>
          <w:sz w:val="28"/>
          <w:szCs w:val="28"/>
        </w:rPr>
      </w:pPr>
    </w:p>
    <w:p w:rsidR="00216172" w:rsidRPr="00216172" w:rsidRDefault="00216172" w:rsidP="00216172">
      <w:pPr>
        <w:rPr>
          <w:sz w:val="28"/>
          <w:szCs w:val="28"/>
        </w:rPr>
      </w:pPr>
    </w:p>
    <w:p w:rsidR="00216172" w:rsidRDefault="00216172" w:rsidP="00216172">
      <w:pPr>
        <w:rPr>
          <w:sz w:val="28"/>
          <w:szCs w:val="28"/>
        </w:rPr>
      </w:pPr>
    </w:p>
    <w:p w:rsidR="00216172" w:rsidRDefault="00216172" w:rsidP="00216172">
      <w:pPr>
        <w:tabs>
          <w:tab w:val="left" w:pos="142"/>
        </w:tabs>
        <w:rPr>
          <w:sz w:val="28"/>
          <w:szCs w:val="28"/>
        </w:rPr>
      </w:pPr>
      <w:r>
        <w:rPr>
          <w:sz w:val="28"/>
          <w:szCs w:val="28"/>
        </w:rPr>
        <w:tab/>
        <w:t>1. Руководитель аппарата;</w:t>
      </w:r>
    </w:p>
    <w:p w:rsidR="00216172" w:rsidRDefault="00216172" w:rsidP="00216172">
      <w:pPr>
        <w:tabs>
          <w:tab w:val="left" w:pos="142"/>
        </w:tabs>
        <w:rPr>
          <w:sz w:val="28"/>
          <w:szCs w:val="28"/>
        </w:rPr>
      </w:pPr>
      <w:r>
        <w:rPr>
          <w:sz w:val="28"/>
          <w:szCs w:val="28"/>
        </w:rPr>
        <w:t xml:space="preserve">  2. Главный специалист </w:t>
      </w:r>
      <w:proofErr w:type="gramStart"/>
      <w:r>
        <w:rPr>
          <w:sz w:val="28"/>
          <w:szCs w:val="28"/>
        </w:rPr>
        <w:t>–э</w:t>
      </w:r>
      <w:proofErr w:type="gramEnd"/>
      <w:r>
        <w:rPr>
          <w:sz w:val="28"/>
          <w:szCs w:val="28"/>
        </w:rPr>
        <w:t>ксперт-бухгалтер;</w:t>
      </w:r>
    </w:p>
    <w:p w:rsidR="00216172" w:rsidRPr="00216172" w:rsidRDefault="00216172" w:rsidP="00216172">
      <w:pPr>
        <w:tabs>
          <w:tab w:val="left" w:pos="1260"/>
        </w:tabs>
        <w:rPr>
          <w:sz w:val="28"/>
          <w:szCs w:val="28"/>
        </w:rPr>
      </w:pPr>
      <w:r>
        <w:rPr>
          <w:sz w:val="28"/>
          <w:szCs w:val="28"/>
        </w:rPr>
        <w:t xml:space="preserve">  3. Ведущий специалист – эксперт.</w:t>
      </w:r>
    </w:p>
    <w:sectPr w:rsidR="00216172" w:rsidRPr="00216172" w:rsidSect="00CA4412">
      <w:pgSz w:w="11906" w:h="16838"/>
      <w:pgMar w:top="568"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08" w:rsidRDefault="00901F08" w:rsidP="006C17B8">
      <w:r>
        <w:separator/>
      </w:r>
    </w:p>
  </w:endnote>
  <w:endnote w:type="continuationSeparator" w:id="0">
    <w:p w:rsidR="00901F08" w:rsidRDefault="00901F08" w:rsidP="006C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08" w:rsidRDefault="00901F08" w:rsidP="006C17B8">
      <w:r>
        <w:separator/>
      </w:r>
    </w:p>
  </w:footnote>
  <w:footnote w:type="continuationSeparator" w:id="0">
    <w:p w:rsidR="00901F08" w:rsidRDefault="00901F08" w:rsidP="006C1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04C9"/>
    <w:multiLevelType w:val="hybridMultilevel"/>
    <w:tmpl w:val="0EB81C60"/>
    <w:lvl w:ilvl="0" w:tplc="7DEC42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DCA780C"/>
    <w:multiLevelType w:val="hybridMultilevel"/>
    <w:tmpl w:val="238872C0"/>
    <w:lvl w:ilvl="0" w:tplc="43C661B0">
      <w:start w:val="1"/>
      <w:numFmt w:val="decimal"/>
      <w:lvlText w:val="%1."/>
      <w:lvlJc w:val="left"/>
      <w:pPr>
        <w:ind w:left="1237" w:hanging="435"/>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
    <w:nsid w:val="51A153A0"/>
    <w:multiLevelType w:val="hybridMultilevel"/>
    <w:tmpl w:val="416E8B8A"/>
    <w:lvl w:ilvl="0" w:tplc="2F5AD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D831AED"/>
    <w:multiLevelType w:val="hybridMultilevel"/>
    <w:tmpl w:val="22B013D0"/>
    <w:lvl w:ilvl="0" w:tplc="AD843ED0">
      <w:start w:val="1"/>
      <w:numFmt w:val="decimal"/>
      <w:lvlText w:val="%1."/>
      <w:lvlJc w:val="left"/>
      <w:pPr>
        <w:ind w:left="967" w:hanging="46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6E0A531D"/>
    <w:multiLevelType w:val="hybridMultilevel"/>
    <w:tmpl w:val="7F508D26"/>
    <w:lvl w:ilvl="0" w:tplc="6ACEC34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5E777DE"/>
    <w:multiLevelType w:val="hybridMultilevel"/>
    <w:tmpl w:val="CC8803F6"/>
    <w:lvl w:ilvl="0" w:tplc="351AB0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79A3263F"/>
    <w:multiLevelType w:val="hybridMultilevel"/>
    <w:tmpl w:val="0EB81C60"/>
    <w:lvl w:ilvl="0" w:tplc="7DEC42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F4313BF"/>
    <w:multiLevelType w:val="hybridMultilevel"/>
    <w:tmpl w:val="AFEA4852"/>
    <w:lvl w:ilvl="0" w:tplc="33EC62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0BA0"/>
    <w:rsid w:val="00017096"/>
    <w:rsid w:val="000531A3"/>
    <w:rsid w:val="00076A55"/>
    <w:rsid w:val="00082FEF"/>
    <w:rsid w:val="0009513D"/>
    <w:rsid w:val="000B52E0"/>
    <w:rsid w:val="000C1ED3"/>
    <w:rsid w:val="000D0578"/>
    <w:rsid w:val="000D0CD9"/>
    <w:rsid w:val="000F1527"/>
    <w:rsid w:val="000F1922"/>
    <w:rsid w:val="001248DD"/>
    <w:rsid w:val="001430D2"/>
    <w:rsid w:val="00146558"/>
    <w:rsid w:val="00165CDD"/>
    <w:rsid w:val="00181D29"/>
    <w:rsid w:val="00183CDF"/>
    <w:rsid w:val="0018464C"/>
    <w:rsid w:val="001A1DB9"/>
    <w:rsid w:val="001E6AF5"/>
    <w:rsid w:val="001E7B07"/>
    <w:rsid w:val="001F36A9"/>
    <w:rsid w:val="002004CA"/>
    <w:rsid w:val="00212615"/>
    <w:rsid w:val="00216172"/>
    <w:rsid w:val="00221219"/>
    <w:rsid w:val="00221278"/>
    <w:rsid w:val="00233B74"/>
    <w:rsid w:val="00237FCF"/>
    <w:rsid w:val="0025623F"/>
    <w:rsid w:val="002907C2"/>
    <w:rsid w:val="00293682"/>
    <w:rsid w:val="002B4D37"/>
    <w:rsid w:val="002B5289"/>
    <w:rsid w:val="002C2339"/>
    <w:rsid w:val="002D39CE"/>
    <w:rsid w:val="002E7ADC"/>
    <w:rsid w:val="0030156D"/>
    <w:rsid w:val="003048E6"/>
    <w:rsid w:val="00306E22"/>
    <w:rsid w:val="003175D3"/>
    <w:rsid w:val="00336C06"/>
    <w:rsid w:val="0034489B"/>
    <w:rsid w:val="0036456A"/>
    <w:rsid w:val="00397AE0"/>
    <w:rsid w:val="003A348D"/>
    <w:rsid w:val="003A6688"/>
    <w:rsid w:val="003C1231"/>
    <w:rsid w:val="003D2751"/>
    <w:rsid w:val="003E5806"/>
    <w:rsid w:val="0040327F"/>
    <w:rsid w:val="00404F94"/>
    <w:rsid w:val="00437E26"/>
    <w:rsid w:val="00445107"/>
    <w:rsid w:val="00450BA0"/>
    <w:rsid w:val="00452CF1"/>
    <w:rsid w:val="00464E1E"/>
    <w:rsid w:val="00480593"/>
    <w:rsid w:val="0048280E"/>
    <w:rsid w:val="004831E4"/>
    <w:rsid w:val="00483882"/>
    <w:rsid w:val="004B71AC"/>
    <w:rsid w:val="004B71B9"/>
    <w:rsid w:val="00504CB2"/>
    <w:rsid w:val="00536451"/>
    <w:rsid w:val="0053769B"/>
    <w:rsid w:val="00540592"/>
    <w:rsid w:val="005428CF"/>
    <w:rsid w:val="0056044E"/>
    <w:rsid w:val="00582E6E"/>
    <w:rsid w:val="00592833"/>
    <w:rsid w:val="005962E7"/>
    <w:rsid w:val="005A59E9"/>
    <w:rsid w:val="005B4565"/>
    <w:rsid w:val="005B5265"/>
    <w:rsid w:val="005B5824"/>
    <w:rsid w:val="005E597A"/>
    <w:rsid w:val="005E67FA"/>
    <w:rsid w:val="005E7724"/>
    <w:rsid w:val="005F2C21"/>
    <w:rsid w:val="005F74C5"/>
    <w:rsid w:val="006308AA"/>
    <w:rsid w:val="00632AE6"/>
    <w:rsid w:val="0064015E"/>
    <w:rsid w:val="00643E20"/>
    <w:rsid w:val="006469DA"/>
    <w:rsid w:val="0065272E"/>
    <w:rsid w:val="006554A9"/>
    <w:rsid w:val="006557EA"/>
    <w:rsid w:val="00655CA7"/>
    <w:rsid w:val="0066199E"/>
    <w:rsid w:val="0066300C"/>
    <w:rsid w:val="00680E99"/>
    <w:rsid w:val="00681EC7"/>
    <w:rsid w:val="00683811"/>
    <w:rsid w:val="006A0762"/>
    <w:rsid w:val="006A630B"/>
    <w:rsid w:val="006A6BA5"/>
    <w:rsid w:val="006C17B8"/>
    <w:rsid w:val="006D122C"/>
    <w:rsid w:val="006D6D55"/>
    <w:rsid w:val="006E2A4B"/>
    <w:rsid w:val="00722F29"/>
    <w:rsid w:val="00742130"/>
    <w:rsid w:val="007703E2"/>
    <w:rsid w:val="007744A9"/>
    <w:rsid w:val="00782C40"/>
    <w:rsid w:val="00786469"/>
    <w:rsid w:val="007876B1"/>
    <w:rsid w:val="00795A74"/>
    <w:rsid w:val="007D01B8"/>
    <w:rsid w:val="007D4361"/>
    <w:rsid w:val="007D6169"/>
    <w:rsid w:val="007F579E"/>
    <w:rsid w:val="00801CDB"/>
    <w:rsid w:val="00832561"/>
    <w:rsid w:val="0085741F"/>
    <w:rsid w:val="00880C28"/>
    <w:rsid w:val="00890DF0"/>
    <w:rsid w:val="008A40EE"/>
    <w:rsid w:val="008A45A1"/>
    <w:rsid w:val="008B0D22"/>
    <w:rsid w:val="008B2A7F"/>
    <w:rsid w:val="008B755B"/>
    <w:rsid w:val="008C7DE0"/>
    <w:rsid w:val="008E136D"/>
    <w:rsid w:val="008E6B41"/>
    <w:rsid w:val="00901F08"/>
    <w:rsid w:val="00947EBA"/>
    <w:rsid w:val="009A2305"/>
    <w:rsid w:val="009A5869"/>
    <w:rsid w:val="00A01B8E"/>
    <w:rsid w:val="00A035B9"/>
    <w:rsid w:val="00A11434"/>
    <w:rsid w:val="00A2361D"/>
    <w:rsid w:val="00A275EF"/>
    <w:rsid w:val="00A27E3C"/>
    <w:rsid w:val="00A3176A"/>
    <w:rsid w:val="00A37485"/>
    <w:rsid w:val="00A379E7"/>
    <w:rsid w:val="00A43CC6"/>
    <w:rsid w:val="00A60C1D"/>
    <w:rsid w:val="00A84D39"/>
    <w:rsid w:val="00A87085"/>
    <w:rsid w:val="00AA164E"/>
    <w:rsid w:val="00AA4B80"/>
    <w:rsid w:val="00AC46EB"/>
    <w:rsid w:val="00AD4B8A"/>
    <w:rsid w:val="00B01424"/>
    <w:rsid w:val="00B015FE"/>
    <w:rsid w:val="00B31E81"/>
    <w:rsid w:val="00B34E30"/>
    <w:rsid w:val="00B355C2"/>
    <w:rsid w:val="00B40543"/>
    <w:rsid w:val="00B41D47"/>
    <w:rsid w:val="00B6669B"/>
    <w:rsid w:val="00B8539F"/>
    <w:rsid w:val="00BD2D1E"/>
    <w:rsid w:val="00BF01AA"/>
    <w:rsid w:val="00C1501B"/>
    <w:rsid w:val="00C22415"/>
    <w:rsid w:val="00C4019C"/>
    <w:rsid w:val="00C405C9"/>
    <w:rsid w:val="00C50E5A"/>
    <w:rsid w:val="00C5240F"/>
    <w:rsid w:val="00C600E2"/>
    <w:rsid w:val="00C80623"/>
    <w:rsid w:val="00CA4412"/>
    <w:rsid w:val="00CB300E"/>
    <w:rsid w:val="00CB764A"/>
    <w:rsid w:val="00CC412B"/>
    <w:rsid w:val="00CC6B76"/>
    <w:rsid w:val="00CC7AE5"/>
    <w:rsid w:val="00CE4CD0"/>
    <w:rsid w:val="00D0244C"/>
    <w:rsid w:val="00D02DE4"/>
    <w:rsid w:val="00D27139"/>
    <w:rsid w:val="00D32C0E"/>
    <w:rsid w:val="00D45D86"/>
    <w:rsid w:val="00D7788F"/>
    <w:rsid w:val="00DA2B09"/>
    <w:rsid w:val="00DC04EC"/>
    <w:rsid w:val="00DE337D"/>
    <w:rsid w:val="00E14213"/>
    <w:rsid w:val="00E1591B"/>
    <w:rsid w:val="00E2310C"/>
    <w:rsid w:val="00E23909"/>
    <w:rsid w:val="00E268AF"/>
    <w:rsid w:val="00E26F3C"/>
    <w:rsid w:val="00E31528"/>
    <w:rsid w:val="00E354F9"/>
    <w:rsid w:val="00E37305"/>
    <w:rsid w:val="00E411EF"/>
    <w:rsid w:val="00E43AB8"/>
    <w:rsid w:val="00E45871"/>
    <w:rsid w:val="00E46250"/>
    <w:rsid w:val="00E4756C"/>
    <w:rsid w:val="00E86BF0"/>
    <w:rsid w:val="00EA6193"/>
    <w:rsid w:val="00EB7009"/>
    <w:rsid w:val="00EC52B7"/>
    <w:rsid w:val="00ED2435"/>
    <w:rsid w:val="00ED6C43"/>
    <w:rsid w:val="00EF0671"/>
    <w:rsid w:val="00F0440E"/>
    <w:rsid w:val="00F12698"/>
    <w:rsid w:val="00F12FE2"/>
    <w:rsid w:val="00F32792"/>
    <w:rsid w:val="00F52BED"/>
    <w:rsid w:val="00F52E96"/>
    <w:rsid w:val="00F52EFE"/>
    <w:rsid w:val="00F55FBC"/>
    <w:rsid w:val="00F83291"/>
    <w:rsid w:val="00F917FF"/>
    <w:rsid w:val="00FB0F55"/>
    <w:rsid w:val="00FC4DD6"/>
    <w:rsid w:val="00FE5BCC"/>
    <w:rsid w:val="00FE66AD"/>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2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5C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0440E"/>
    <w:pPr>
      <w:keepNext/>
      <w:widowControl/>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BA0"/>
    <w:pPr>
      <w:widowControl/>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50BA0"/>
    <w:rPr>
      <w:rFonts w:ascii="Tahoma" w:hAnsi="Tahoma" w:cs="Tahoma"/>
      <w:sz w:val="16"/>
      <w:szCs w:val="16"/>
    </w:rPr>
  </w:style>
  <w:style w:type="character" w:customStyle="1" w:styleId="30">
    <w:name w:val="Заголовок 3 Знак"/>
    <w:basedOn w:val="a0"/>
    <w:link w:val="3"/>
    <w:rsid w:val="00F0440E"/>
    <w:rPr>
      <w:rFonts w:ascii="Times New Roman" w:eastAsia="Times New Roman" w:hAnsi="Times New Roman" w:cs="Times New Roman"/>
      <w:b/>
      <w:sz w:val="40"/>
      <w:szCs w:val="20"/>
      <w:lang w:eastAsia="ru-RU"/>
    </w:rPr>
  </w:style>
  <w:style w:type="paragraph" w:styleId="a5">
    <w:name w:val="List Paragraph"/>
    <w:basedOn w:val="a"/>
    <w:uiPriority w:val="34"/>
    <w:qFormat/>
    <w:rsid w:val="004B71B9"/>
    <w:pPr>
      <w:ind w:left="720"/>
      <w:contextualSpacing/>
    </w:pPr>
  </w:style>
  <w:style w:type="paragraph" w:styleId="a6">
    <w:name w:val="header"/>
    <w:basedOn w:val="a"/>
    <w:link w:val="a7"/>
    <w:uiPriority w:val="99"/>
    <w:semiHidden/>
    <w:unhideWhenUsed/>
    <w:rsid w:val="006C17B8"/>
    <w:pPr>
      <w:tabs>
        <w:tab w:val="center" w:pos="4677"/>
        <w:tab w:val="right" w:pos="9355"/>
      </w:tabs>
    </w:pPr>
  </w:style>
  <w:style w:type="character" w:customStyle="1" w:styleId="a7">
    <w:name w:val="Верхний колонтитул Знак"/>
    <w:basedOn w:val="a0"/>
    <w:link w:val="a6"/>
    <w:uiPriority w:val="99"/>
    <w:semiHidden/>
    <w:rsid w:val="006C17B8"/>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6C17B8"/>
    <w:pPr>
      <w:tabs>
        <w:tab w:val="center" w:pos="4677"/>
        <w:tab w:val="right" w:pos="9355"/>
      </w:tabs>
    </w:pPr>
  </w:style>
  <w:style w:type="character" w:customStyle="1" w:styleId="a9">
    <w:name w:val="Нижний колонтитул Знак"/>
    <w:basedOn w:val="a0"/>
    <w:link w:val="a8"/>
    <w:uiPriority w:val="99"/>
    <w:semiHidden/>
    <w:rsid w:val="006C17B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165CDD"/>
    <w:rPr>
      <w:rFonts w:asciiTheme="majorHAnsi" w:eastAsiaTheme="majorEastAsia" w:hAnsiTheme="majorHAnsi" w:cstheme="majorBidi"/>
      <w:b/>
      <w:bCs/>
      <w:color w:val="365F91" w:themeColor="accent1" w:themeShade="BF"/>
      <w:sz w:val="28"/>
      <w:szCs w:val="28"/>
      <w:lang w:eastAsia="ru-RU"/>
    </w:rPr>
  </w:style>
  <w:style w:type="character" w:customStyle="1" w:styleId="aa">
    <w:name w:val="Цветовое выделение"/>
    <w:uiPriority w:val="99"/>
    <w:rsid w:val="00165CDD"/>
    <w:rPr>
      <w:b/>
      <w:bCs/>
      <w:color w:val="000080"/>
    </w:rPr>
  </w:style>
  <w:style w:type="character" w:customStyle="1" w:styleId="ab">
    <w:name w:val="Гипертекстовая ссылка"/>
    <w:basedOn w:val="aa"/>
    <w:uiPriority w:val="99"/>
    <w:rsid w:val="00165CDD"/>
    <w:rPr>
      <w:b/>
      <w:bCs/>
      <w:color w:val="008000"/>
    </w:rPr>
  </w:style>
  <w:style w:type="paragraph" w:customStyle="1" w:styleId="ac">
    <w:name w:val="Заголовок статьи"/>
    <w:basedOn w:val="a"/>
    <w:next w:val="a"/>
    <w:uiPriority w:val="99"/>
    <w:rsid w:val="00165CDD"/>
    <w:pPr>
      <w:widowControl/>
      <w:autoSpaceDE w:val="0"/>
      <w:autoSpaceDN w:val="0"/>
      <w:adjustRightInd w:val="0"/>
      <w:ind w:left="1612" w:hanging="892"/>
      <w:jc w:val="both"/>
    </w:pPr>
    <w:rPr>
      <w:rFonts w:ascii="Arial" w:eastAsiaTheme="minorHAnsi" w:hAnsi="Arial" w:cs="Arial"/>
      <w:sz w:val="24"/>
      <w:szCs w:val="24"/>
      <w:lang w:eastAsia="en-US"/>
    </w:rPr>
  </w:style>
  <w:style w:type="paragraph" w:customStyle="1" w:styleId="ad">
    <w:name w:val="Комментарий"/>
    <w:basedOn w:val="a"/>
    <w:next w:val="a"/>
    <w:uiPriority w:val="99"/>
    <w:rsid w:val="00165CDD"/>
    <w:pPr>
      <w:widowControl/>
      <w:autoSpaceDE w:val="0"/>
      <w:autoSpaceDN w:val="0"/>
      <w:adjustRightInd w:val="0"/>
      <w:ind w:left="170"/>
      <w:jc w:val="both"/>
    </w:pPr>
    <w:rPr>
      <w:rFonts w:ascii="Arial" w:eastAsiaTheme="minorHAnsi" w:hAnsi="Arial" w:cs="Arial"/>
      <w:i/>
      <w:iCs/>
      <w:color w:val="800080"/>
      <w:sz w:val="24"/>
      <w:szCs w:val="24"/>
      <w:lang w:eastAsia="en-US"/>
    </w:rPr>
  </w:style>
  <w:style w:type="character" w:styleId="ae">
    <w:name w:val="Hyperlink"/>
    <w:basedOn w:val="a0"/>
    <w:uiPriority w:val="99"/>
    <w:unhideWhenUsed/>
    <w:rsid w:val="00681E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27FF-431A-4AE9-8F7D-8B1CE500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Vladelec</cp:lastModifiedBy>
  <cp:revision>75</cp:revision>
  <cp:lastPrinted>2014-05-07T07:48:00Z</cp:lastPrinted>
  <dcterms:created xsi:type="dcterms:W3CDTF">2008-09-24T10:41:00Z</dcterms:created>
  <dcterms:modified xsi:type="dcterms:W3CDTF">2014-05-07T07:53:00Z</dcterms:modified>
</cp:coreProperties>
</file>